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80BE9" w14:textId="77777777" w:rsidR="009A27B1" w:rsidRDefault="007170C7">
      <w:pPr>
        <w:jc w:val="center"/>
        <w:rPr>
          <w:rFonts w:ascii="黑体" w:eastAsia="黑体" w:hAnsi="黑体"/>
          <w:b/>
          <w:sz w:val="36"/>
          <w:szCs w:val="36"/>
        </w:rPr>
      </w:pPr>
      <w:r>
        <w:rPr>
          <w:rFonts w:ascii="黑体" w:eastAsia="黑体" w:hAnsi="黑体" w:hint="eastAsia"/>
          <w:b/>
          <w:sz w:val="36"/>
          <w:szCs w:val="36"/>
        </w:rPr>
        <w:t>2024</w:t>
      </w:r>
      <w:r>
        <w:rPr>
          <w:rFonts w:ascii="黑体" w:eastAsia="黑体" w:hAnsi="黑体" w:hint="eastAsia"/>
          <w:b/>
          <w:sz w:val="36"/>
          <w:szCs w:val="36"/>
        </w:rPr>
        <w:t>年马克思主义学院教职工年度考核评优方案</w:t>
      </w:r>
    </w:p>
    <w:p w14:paraId="150E66D6" w14:textId="77777777" w:rsidR="009A27B1" w:rsidRDefault="009A27B1">
      <w:pPr>
        <w:jc w:val="center"/>
        <w:rPr>
          <w:rFonts w:ascii="楷体_GB2312" w:eastAsia="楷体_GB2312" w:hAnsi="黑体"/>
          <w:b/>
          <w:sz w:val="28"/>
          <w:szCs w:val="28"/>
        </w:rPr>
      </w:pPr>
    </w:p>
    <w:p w14:paraId="3D902529" w14:textId="77777777" w:rsidR="009A27B1" w:rsidRDefault="007170C7">
      <w:pPr>
        <w:spacing w:line="480" w:lineRule="exact"/>
        <w:rPr>
          <w:rFonts w:ascii="仿宋" w:eastAsia="仿宋" w:hAnsi="仿宋"/>
          <w:sz w:val="28"/>
          <w:szCs w:val="28"/>
        </w:rPr>
      </w:pPr>
      <w:r>
        <w:rPr>
          <w:rFonts w:ascii="仿宋" w:eastAsia="仿宋" w:hAnsi="仿宋" w:hint="eastAsia"/>
          <w:sz w:val="28"/>
          <w:szCs w:val="28"/>
        </w:rPr>
        <w:t>各系、教研室：</w:t>
      </w:r>
    </w:p>
    <w:p w14:paraId="600D06C5"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根据学校《关于做好</w:t>
      </w:r>
      <w:r>
        <w:rPr>
          <w:rFonts w:ascii="仿宋" w:eastAsia="仿宋" w:hAnsi="仿宋" w:hint="eastAsia"/>
          <w:sz w:val="28"/>
          <w:szCs w:val="28"/>
        </w:rPr>
        <w:t>2024</w:t>
      </w:r>
      <w:r>
        <w:rPr>
          <w:rFonts w:ascii="仿宋" w:eastAsia="仿宋" w:hAnsi="仿宋" w:hint="eastAsia"/>
          <w:sz w:val="28"/>
          <w:szCs w:val="28"/>
        </w:rPr>
        <w:t>年教职工年度考核工作的通知》精神，现就</w:t>
      </w:r>
      <w:r>
        <w:rPr>
          <w:rFonts w:ascii="仿宋" w:eastAsia="仿宋" w:hAnsi="仿宋" w:hint="eastAsia"/>
          <w:sz w:val="28"/>
          <w:szCs w:val="28"/>
        </w:rPr>
        <w:t>2024</w:t>
      </w:r>
      <w:r>
        <w:rPr>
          <w:rFonts w:ascii="仿宋" w:eastAsia="仿宋" w:hAnsi="仿宋" w:hint="eastAsia"/>
          <w:sz w:val="28"/>
          <w:szCs w:val="28"/>
        </w:rPr>
        <w:t>年教职工年度考核制订方案如下：</w:t>
      </w:r>
    </w:p>
    <w:p w14:paraId="5EB2EFEC" w14:textId="77777777" w:rsidR="009A27B1" w:rsidRDefault="007170C7">
      <w:pPr>
        <w:spacing w:line="480" w:lineRule="exact"/>
        <w:ind w:firstLineChars="200" w:firstLine="562"/>
        <w:rPr>
          <w:rFonts w:ascii="仿宋" w:eastAsia="仿宋" w:hAnsi="仿宋"/>
          <w:b/>
          <w:sz w:val="28"/>
          <w:szCs w:val="28"/>
        </w:rPr>
      </w:pPr>
      <w:r>
        <w:rPr>
          <w:rFonts w:ascii="仿宋" w:eastAsia="仿宋" w:hAnsi="仿宋" w:hint="eastAsia"/>
          <w:b/>
          <w:sz w:val="28"/>
          <w:szCs w:val="28"/>
        </w:rPr>
        <w:t>一、年度考核范围和对象</w:t>
      </w:r>
    </w:p>
    <w:p w14:paraId="36B23C35"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考核对象为学院在册正式工作人员（包含事业编制人员，人才租赁、人事代理性质人员）。</w:t>
      </w:r>
    </w:p>
    <w:p w14:paraId="65D5A47A" w14:textId="77777777" w:rsidR="009A27B1" w:rsidRDefault="007170C7">
      <w:pPr>
        <w:spacing w:line="480" w:lineRule="exact"/>
        <w:ind w:firstLineChars="200" w:firstLine="562"/>
        <w:rPr>
          <w:rFonts w:ascii="仿宋" w:eastAsia="仿宋" w:hAnsi="仿宋"/>
          <w:b/>
          <w:sz w:val="28"/>
          <w:szCs w:val="28"/>
        </w:rPr>
      </w:pPr>
      <w:r>
        <w:rPr>
          <w:rFonts w:ascii="仿宋" w:eastAsia="仿宋" w:hAnsi="仿宋" w:hint="eastAsia"/>
          <w:b/>
          <w:sz w:val="28"/>
          <w:szCs w:val="28"/>
        </w:rPr>
        <w:t>二、年度考核等次和比例</w:t>
      </w:r>
    </w:p>
    <w:p w14:paraId="57198DC3"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（一）年度考核结果分为优秀、合格、基本合格、不合格四个等次。</w:t>
      </w:r>
    </w:p>
    <w:p w14:paraId="172E6B71"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（二）被确定为优秀等次的人数，严格控制在参加考核总人数的</w:t>
      </w:r>
      <w:r>
        <w:rPr>
          <w:rFonts w:ascii="仿宋" w:eastAsia="仿宋" w:hAnsi="仿宋" w:hint="eastAsia"/>
          <w:sz w:val="28"/>
          <w:szCs w:val="28"/>
        </w:rPr>
        <w:t>20%</w:t>
      </w:r>
      <w:r>
        <w:rPr>
          <w:rFonts w:ascii="仿宋" w:eastAsia="仿宋" w:hAnsi="仿宋" w:hint="eastAsia"/>
          <w:sz w:val="28"/>
          <w:szCs w:val="28"/>
        </w:rPr>
        <w:t>以内。具体人数如下：</w:t>
      </w:r>
      <w:r>
        <w:rPr>
          <w:rFonts w:ascii="仿宋" w:eastAsia="仿宋" w:hAnsi="仿宋" w:hint="eastAsia"/>
          <w:sz w:val="28"/>
          <w:szCs w:val="28"/>
        </w:rPr>
        <w:t>81*20%=16.2</w:t>
      </w:r>
      <w:r>
        <w:rPr>
          <w:rFonts w:ascii="仿宋" w:eastAsia="仿宋" w:hAnsi="仿宋" w:hint="eastAsia"/>
          <w:sz w:val="28"/>
          <w:szCs w:val="28"/>
        </w:rPr>
        <w:t>，向下取整为</w:t>
      </w:r>
      <w:r>
        <w:rPr>
          <w:rFonts w:ascii="仿宋" w:eastAsia="仿宋" w:hAnsi="仿宋" w:hint="eastAsia"/>
          <w:sz w:val="28"/>
          <w:szCs w:val="28"/>
        </w:rPr>
        <w:t>16</w:t>
      </w:r>
      <w:r>
        <w:rPr>
          <w:rFonts w:ascii="仿宋" w:eastAsia="仿宋" w:hAnsi="仿宋" w:hint="eastAsia"/>
          <w:sz w:val="28"/>
          <w:szCs w:val="28"/>
        </w:rPr>
        <w:t>人。</w:t>
      </w:r>
    </w:p>
    <w:p w14:paraId="53159453"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（三）优秀等次人员应向教学、科研等主体专业技术岗位人员倾斜，统筹兼顾高、中、初级各层次专业技术等级人员。管理岗位优秀等次的人员原则上应不超过参加考核的管理人员总数的</w:t>
      </w:r>
      <w:r>
        <w:rPr>
          <w:rFonts w:ascii="仿宋" w:eastAsia="仿宋" w:hAnsi="仿宋" w:hint="eastAsia"/>
          <w:sz w:val="28"/>
          <w:szCs w:val="28"/>
        </w:rPr>
        <w:t>20%</w:t>
      </w:r>
      <w:r>
        <w:rPr>
          <w:rFonts w:ascii="仿宋" w:eastAsia="仿宋" w:hAnsi="仿宋" w:hint="eastAsia"/>
          <w:sz w:val="28"/>
          <w:szCs w:val="28"/>
        </w:rPr>
        <w:t>。</w:t>
      </w:r>
    </w:p>
    <w:p w14:paraId="265F767E" w14:textId="77777777" w:rsidR="009A27B1" w:rsidRDefault="007170C7">
      <w:pPr>
        <w:spacing w:line="480" w:lineRule="exact"/>
        <w:ind w:firstLineChars="200" w:firstLine="562"/>
        <w:rPr>
          <w:rFonts w:ascii="仿宋" w:eastAsia="仿宋" w:hAnsi="仿宋"/>
          <w:b/>
          <w:sz w:val="28"/>
          <w:szCs w:val="28"/>
        </w:rPr>
      </w:pPr>
      <w:r>
        <w:rPr>
          <w:rFonts w:ascii="仿宋" w:eastAsia="仿宋" w:hAnsi="仿宋"/>
          <w:b/>
          <w:sz w:val="28"/>
          <w:szCs w:val="28"/>
        </w:rPr>
        <w:t>三</w:t>
      </w:r>
      <w:r>
        <w:rPr>
          <w:rFonts w:ascii="仿宋" w:eastAsia="仿宋" w:hAnsi="仿宋" w:hint="eastAsia"/>
          <w:b/>
          <w:sz w:val="28"/>
          <w:szCs w:val="28"/>
        </w:rPr>
        <w:t>、年度考核有关要求</w:t>
      </w:r>
    </w:p>
    <w:p w14:paraId="6CA2370F"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hint="eastAsia"/>
        </w:rPr>
        <w:t xml:space="preserve"> </w:t>
      </w:r>
      <w:r>
        <w:rPr>
          <w:rFonts w:ascii="仿宋" w:eastAsia="仿宋" w:hAnsi="仿宋" w:hint="eastAsia"/>
          <w:sz w:val="28"/>
          <w:szCs w:val="28"/>
        </w:rPr>
        <w:t>要坚持正确的考核导向。以习近平新时代中国特色社会主义思想为指导，增强“四个意识”、坚定“四个自信”、做到“两个维护”。各二级单位以平时考核为基础、以履行岗位职责为主要依据、以工作绩效和服务对象满意度为重要内容，按照规定的内容、标准和程序，从德、能、勤、绩、廉五个方面全面考核。</w:t>
      </w:r>
    </w:p>
    <w:p w14:paraId="35068B3A"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hint="eastAsia"/>
        </w:rPr>
        <w:t xml:space="preserve"> </w:t>
      </w:r>
      <w:r>
        <w:rPr>
          <w:rFonts w:ascii="仿宋" w:eastAsia="仿宋" w:hAnsi="仿宋" w:hint="eastAsia"/>
          <w:sz w:val="28"/>
          <w:szCs w:val="28"/>
        </w:rPr>
        <w:t>强化科学的分类考核。管理岗</w:t>
      </w:r>
      <w:r>
        <w:rPr>
          <w:rFonts w:ascii="仿宋" w:eastAsia="仿宋" w:hAnsi="仿宋" w:hint="eastAsia"/>
          <w:sz w:val="28"/>
          <w:szCs w:val="28"/>
        </w:rPr>
        <w:t>位重点从政治思想觉悟、组织管理水平、工作效率业绩和廉洁自律能力等方面考核。专业技术岗位重点从政治思想觉悟、专业技术能力水平和爱岗敬业钻研业务的精神等方面考核。</w:t>
      </w:r>
    </w:p>
    <w:p w14:paraId="7FA57C0E"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当年获得国家级项目或者发表两篇三级及以上研究论文或者横向项目到账经费达</w:t>
      </w:r>
      <w:r>
        <w:rPr>
          <w:rFonts w:ascii="仿宋" w:eastAsia="仿宋" w:hAnsi="仿宋" w:hint="eastAsia"/>
          <w:sz w:val="28"/>
          <w:szCs w:val="28"/>
        </w:rPr>
        <w:t>40</w:t>
      </w:r>
      <w:r>
        <w:rPr>
          <w:rFonts w:ascii="仿宋" w:eastAsia="仿宋" w:hAnsi="仿宋" w:hint="eastAsia"/>
          <w:sz w:val="28"/>
          <w:szCs w:val="28"/>
        </w:rPr>
        <w:t>万或者其它重大贡献的，可优先推荐为优秀。</w:t>
      </w:r>
    </w:p>
    <w:p w14:paraId="61D377DD" w14:textId="77777777" w:rsidR="009A27B1" w:rsidRDefault="007170C7">
      <w:pPr>
        <w:spacing w:line="480" w:lineRule="exact"/>
        <w:ind w:firstLineChars="200" w:firstLine="562"/>
        <w:rPr>
          <w:rFonts w:ascii="仿宋" w:eastAsia="仿宋" w:hAnsi="仿宋"/>
          <w:b/>
          <w:sz w:val="28"/>
          <w:szCs w:val="28"/>
        </w:rPr>
      </w:pPr>
      <w:r>
        <w:rPr>
          <w:rFonts w:ascii="仿宋" w:eastAsia="仿宋" w:hAnsi="仿宋" w:hint="eastAsia"/>
          <w:b/>
          <w:sz w:val="28"/>
          <w:szCs w:val="28"/>
        </w:rPr>
        <w:lastRenderedPageBreak/>
        <w:t>四、年度考核组织及程序要求</w:t>
      </w:r>
    </w:p>
    <w:p w14:paraId="7CA0EA5A"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（一）组织机构</w:t>
      </w:r>
    </w:p>
    <w:p w14:paraId="27E73601"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年度考核工作由学院党委牵头，成立由党政领导及教职工代表组成的考核委员会，负责</w:t>
      </w:r>
      <w:r>
        <w:rPr>
          <w:rFonts w:ascii="仿宋" w:eastAsia="仿宋" w:hAnsi="仿宋" w:hint="eastAsia"/>
          <w:sz w:val="28"/>
          <w:szCs w:val="28"/>
        </w:rPr>
        <w:t>2024</w:t>
      </w:r>
      <w:r>
        <w:rPr>
          <w:rFonts w:ascii="仿宋" w:eastAsia="仿宋" w:hAnsi="仿宋" w:hint="eastAsia"/>
          <w:sz w:val="28"/>
          <w:szCs w:val="28"/>
        </w:rPr>
        <w:t>年度教职工年度考核工作的组织、协调、审核、上报等工作。年度考核评优方案向学院教职工公开。</w:t>
      </w:r>
    </w:p>
    <w:p w14:paraId="0199B526"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（二）考核程序</w:t>
      </w:r>
    </w:p>
    <w:p w14:paraId="1DACAB62"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本年度考核工作仍然使用人事管理系统“年度考核”模块，相关程序在线上进行：</w:t>
      </w:r>
    </w:p>
    <w:p w14:paraId="05D30E7F" w14:textId="77777777" w:rsidR="009A27B1" w:rsidRDefault="007170C7">
      <w:pPr>
        <w:spacing w:line="480" w:lineRule="exact"/>
        <w:ind w:firstLineChars="200" w:firstLine="560"/>
        <w:rPr>
          <w:rFonts w:ascii="仿宋" w:eastAsia="仿宋" w:hAnsi="仿宋"/>
          <w:bCs/>
          <w:sz w:val="28"/>
          <w:szCs w:val="28"/>
        </w:rPr>
      </w:pPr>
      <w:r>
        <w:rPr>
          <w:rFonts w:ascii="仿宋" w:eastAsia="仿宋" w:hAnsi="仿宋" w:hint="eastAsia"/>
          <w:bCs/>
          <w:sz w:val="28"/>
          <w:szCs w:val="28"/>
        </w:rPr>
        <w:t xml:space="preserve">1. </w:t>
      </w:r>
      <w:r>
        <w:rPr>
          <w:rFonts w:ascii="仿宋" w:eastAsia="仿宋" w:hAnsi="仿宋" w:hint="eastAsia"/>
          <w:bCs/>
          <w:sz w:val="28"/>
          <w:szCs w:val="28"/>
        </w:rPr>
        <w:t>个人总结述职</w:t>
      </w:r>
    </w:p>
    <w:p w14:paraId="109562E7" w14:textId="77777777" w:rsidR="009A27B1" w:rsidRDefault="007170C7">
      <w:pPr>
        <w:spacing w:line="480" w:lineRule="exact"/>
        <w:ind w:firstLineChars="200" w:firstLine="560"/>
        <w:rPr>
          <w:rFonts w:ascii="仿宋" w:eastAsia="仿宋" w:hAnsi="仿宋"/>
          <w:bCs/>
          <w:sz w:val="28"/>
          <w:szCs w:val="28"/>
        </w:rPr>
      </w:pPr>
      <w:r>
        <w:rPr>
          <w:rFonts w:ascii="仿宋" w:eastAsia="仿宋" w:hAnsi="仿宋" w:hint="eastAsia"/>
          <w:bCs/>
          <w:sz w:val="28"/>
          <w:szCs w:val="28"/>
        </w:rPr>
        <w:t>教职工根据现工作岗位职责和实际承担的具体工作任务进行年度总结，并按要求在人事信息系统填写《江苏省事业单位工作人员年度考核登记表》（样表详见附件</w:t>
      </w:r>
      <w:r>
        <w:rPr>
          <w:rFonts w:ascii="仿宋" w:eastAsia="仿宋" w:hAnsi="仿宋" w:hint="eastAsia"/>
          <w:bCs/>
          <w:sz w:val="28"/>
          <w:szCs w:val="28"/>
        </w:rPr>
        <w:t>1</w:t>
      </w:r>
      <w:r>
        <w:rPr>
          <w:rFonts w:ascii="仿宋" w:eastAsia="仿宋" w:hAnsi="仿宋" w:hint="eastAsia"/>
          <w:bCs/>
          <w:sz w:val="28"/>
          <w:szCs w:val="28"/>
        </w:rPr>
        <w:t>）。</w:t>
      </w:r>
    </w:p>
    <w:p w14:paraId="38222ACA" w14:textId="77777777" w:rsidR="009A27B1" w:rsidRDefault="007170C7">
      <w:pPr>
        <w:spacing w:line="480" w:lineRule="exact"/>
        <w:ind w:firstLineChars="200" w:firstLine="560"/>
        <w:rPr>
          <w:rFonts w:ascii="仿宋" w:eastAsia="仿宋" w:hAnsi="仿宋"/>
          <w:bCs/>
          <w:sz w:val="28"/>
          <w:szCs w:val="28"/>
        </w:rPr>
      </w:pPr>
      <w:r>
        <w:rPr>
          <w:rFonts w:ascii="仿宋" w:eastAsia="仿宋" w:hAnsi="仿宋" w:hint="eastAsia"/>
          <w:bCs/>
          <w:sz w:val="28"/>
          <w:szCs w:val="28"/>
        </w:rPr>
        <w:t xml:space="preserve">2. </w:t>
      </w:r>
      <w:r>
        <w:rPr>
          <w:rFonts w:ascii="仿宋" w:eastAsia="仿宋" w:hAnsi="仿宋" w:hint="eastAsia"/>
          <w:bCs/>
          <w:sz w:val="28"/>
          <w:szCs w:val="28"/>
        </w:rPr>
        <w:t>民主测评与评议、确定考核结果</w:t>
      </w:r>
    </w:p>
    <w:p w14:paraId="508BA94A"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bCs/>
          <w:sz w:val="28"/>
          <w:szCs w:val="28"/>
        </w:rPr>
        <w:t>民主测评与评议应在个人汇报年度总结的基础上进行。教职工的民主测评由系、教研室和学院办公室组织，并在系统填写“评鉴意见”。</w:t>
      </w:r>
      <w:r>
        <w:rPr>
          <w:rFonts w:ascii="仿宋" w:eastAsia="仿宋" w:hAnsi="仿宋" w:hint="eastAsia"/>
          <w:sz w:val="28"/>
          <w:szCs w:val="28"/>
        </w:rPr>
        <w:t>各系（室）参加考核人员及推荐优秀等次人员指标见附件</w:t>
      </w:r>
      <w:r>
        <w:rPr>
          <w:rFonts w:ascii="仿宋" w:eastAsia="仿宋" w:hAnsi="仿宋" w:hint="eastAsia"/>
          <w:sz w:val="28"/>
          <w:szCs w:val="28"/>
        </w:rPr>
        <w:t>2</w:t>
      </w:r>
      <w:r>
        <w:rPr>
          <w:rFonts w:ascii="仿宋" w:eastAsia="仿宋" w:hAnsi="仿宋" w:hint="eastAsia"/>
          <w:sz w:val="28"/>
          <w:szCs w:val="28"/>
        </w:rPr>
        <w:t>。</w:t>
      </w:r>
    </w:p>
    <w:p w14:paraId="493798C4"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学院考核委员会在系（室）提出评鉴意见的基础上，进行资格审核（各系室严格把握推荐候选人科研业绩分标准，不达标的不再补报），形成考核意见，确定被考核人的年度考核等次，并将考核等次录入系统。年度考核确定考核优秀等次人员，需将其个人述职材料在学院公告栏内公布。</w:t>
      </w:r>
    </w:p>
    <w:p w14:paraId="3CC90F73" w14:textId="77777777" w:rsidR="009A27B1" w:rsidRDefault="007170C7">
      <w:pPr>
        <w:spacing w:line="480" w:lineRule="exact"/>
        <w:ind w:firstLineChars="200" w:firstLine="560"/>
        <w:rPr>
          <w:rFonts w:ascii="仿宋" w:eastAsia="仿宋" w:hAnsi="仿宋"/>
          <w:bCs/>
          <w:sz w:val="28"/>
          <w:szCs w:val="28"/>
        </w:rPr>
      </w:pPr>
      <w:r>
        <w:rPr>
          <w:rFonts w:ascii="仿宋" w:eastAsia="仿宋" w:hAnsi="仿宋" w:hint="eastAsia"/>
          <w:bCs/>
          <w:sz w:val="28"/>
          <w:szCs w:val="28"/>
        </w:rPr>
        <w:t xml:space="preserve">3. </w:t>
      </w:r>
      <w:r>
        <w:rPr>
          <w:rFonts w:ascii="仿宋" w:eastAsia="仿宋" w:hAnsi="仿宋" w:hint="eastAsia"/>
          <w:bCs/>
          <w:sz w:val="28"/>
          <w:szCs w:val="28"/>
        </w:rPr>
        <w:t>公示考核结果</w:t>
      </w:r>
    </w:p>
    <w:p w14:paraId="408F95DE"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考核委员会将考核结果进行公示，公示时间不少于七个工作日。教职工对考核结果如有异议，可在考核结果公示期内向学院考核委员会提出复议。对考核委员会的复议结果仍有异议者，可在考核委员会复议结果形成后的七个工作日内向校考核委员会申请复核，校考核委员会应及时提出复核意见，并通知本人。</w:t>
      </w:r>
    </w:p>
    <w:p w14:paraId="4DB06FC5"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被考核人员对在年度考核中被定为基本合格或不合格不服的，可按照中组部、人社部《事业单位工作人员申诉规定》（人社部发〔</w:t>
      </w:r>
      <w:r>
        <w:rPr>
          <w:rFonts w:ascii="仿宋" w:eastAsia="仿宋" w:hAnsi="仿宋" w:hint="eastAsia"/>
          <w:sz w:val="28"/>
          <w:szCs w:val="28"/>
        </w:rPr>
        <w:t>2014</w:t>
      </w:r>
      <w:r>
        <w:rPr>
          <w:rFonts w:ascii="仿宋" w:eastAsia="仿宋" w:hAnsi="仿宋" w:hint="eastAsia"/>
          <w:sz w:val="28"/>
          <w:szCs w:val="28"/>
        </w:rPr>
        <w:t>〕</w:t>
      </w:r>
      <w:r>
        <w:rPr>
          <w:rFonts w:ascii="仿宋" w:eastAsia="仿宋" w:hAnsi="仿宋" w:hint="eastAsia"/>
          <w:sz w:val="28"/>
          <w:szCs w:val="28"/>
        </w:rPr>
        <w:lastRenderedPageBreak/>
        <w:t>45</w:t>
      </w:r>
      <w:r>
        <w:rPr>
          <w:rFonts w:ascii="仿宋" w:eastAsia="仿宋" w:hAnsi="仿宋" w:hint="eastAsia"/>
          <w:sz w:val="28"/>
          <w:szCs w:val="28"/>
        </w:rPr>
        <w:t>号）的规定提出申诉。</w:t>
      </w:r>
    </w:p>
    <w:p w14:paraId="3EEBD744" w14:textId="77777777" w:rsidR="009A27B1" w:rsidRDefault="007170C7">
      <w:pPr>
        <w:spacing w:line="480" w:lineRule="exact"/>
        <w:ind w:firstLineChars="200" w:firstLine="560"/>
        <w:rPr>
          <w:rFonts w:ascii="仿宋" w:eastAsia="仿宋" w:hAnsi="仿宋"/>
          <w:bCs/>
          <w:sz w:val="28"/>
          <w:szCs w:val="28"/>
        </w:rPr>
      </w:pPr>
      <w:r>
        <w:rPr>
          <w:rFonts w:ascii="仿宋" w:eastAsia="仿宋" w:hAnsi="仿宋" w:hint="eastAsia"/>
          <w:bCs/>
          <w:sz w:val="28"/>
          <w:szCs w:val="28"/>
        </w:rPr>
        <w:t>4.</w:t>
      </w:r>
      <w:r>
        <w:rPr>
          <w:rFonts w:ascii="仿宋" w:eastAsia="仿宋" w:hAnsi="仿宋" w:hint="eastAsia"/>
          <w:bCs/>
          <w:sz w:val="28"/>
          <w:szCs w:val="28"/>
        </w:rPr>
        <w:t>考核材料提交</w:t>
      </w:r>
    </w:p>
    <w:p w14:paraId="535D7293"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各系（室）在《江苏省事业单位工作人员年度考核登记表》的“部门、系（室）</w:t>
      </w:r>
      <w:r>
        <w:rPr>
          <w:rFonts w:ascii="仿宋" w:eastAsia="仿宋" w:hAnsi="仿宋" w:hint="eastAsia"/>
          <w:sz w:val="28"/>
          <w:szCs w:val="28"/>
        </w:rPr>
        <w:t>评鉴意见”栏中，填写“评鉴意见”并签字，对优秀等次候选人写明“建议优秀”。“</w:t>
      </w:r>
      <w:r>
        <w:rPr>
          <w:rFonts w:ascii="仿宋" w:eastAsia="仿宋" w:hAnsi="仿宋"/>
          <w:sz w:val="28"/>
          <w:szCs w:val="28"/>
        </w:rPr>
        <w:t>考核</w:t>
      </w:r>
      <w:r>
        <w:rPr>
          <w:rFonts w:ascii="仿宋" w:eastAsia="仿宋" w:hAnsi="仿宋" w:hint="eastAsia"/>
          <w:sz w:val="28"/>
          <w:szCs w:val="28"/>
        </w:rPr>
        <w:t>委员会审核</w:t>
      </w:r>
      <w:r>
        <w:rPr>
          <w:rFonts w:ascii="仿宋" w:eastAsia="仿宋" w:hAnsi="仿宋"/>
          <w:sz w:val="28"/>
          <w:szCs w:val="28"/>
        </w:rPr>
        <w:t>意见</w:t>
      </w:r>
      <w:r>
        <w:rPr>
          <w:rFonts w:ascii="仿宋" w:eastAsia="仿宋" w:hAnsi="仿宋" w:hint="eastAsia"/>
          <w:sz w:val="28"/>
          <w:szCs w:val="28"/>
        </w:rPr>
        <w:t>”</w:t>
      </w:r>
      <w:r>
        <w:rPr>
          <w:rFonts w:ascii="仿宋" w:eastAsia="仿宋" w:hAnsi="仿宋"/>
          <w:sz w:val="28"/>
          <w:szCs w:val="28"/>
        </w:rPr>
        <w:t>由学院统一</w:t>
      </w:r>
      <w:r>
        <w:rPr>
          <w:rFonts w:ascii="仿宋" w:eastAsia="仿宋" w:hAnsi="仿宋" w:hint="eastAsia"/>
          <w:sz w:val="28"/>
          <w:szCs w:val="28"/>
        </w:rPr>
        <w:t>填写盖章。经学校审核后，教职工考核材料存入个人档案。</w:t>
      </w:r>
    </w:p>
    <w:p w14:paraId="11C5ED27" w14:textId="77777777" w:rsidR="009A27B1" w:rsidRDefault="007170C7">
      <w:pPr>
        <w:spacing w:line="480" w:lineRule="exact"/>
        <w:ind w:leftChars="200" w:left="420" w:firstLineChars="50" w:firstLine="140"/>
        <w:rPr>
          <w:rFonts w:ascii="仿宋" w:eastAsia="仿宋" w:hAnsi="仿宋"/>
          <w:b/>
          <w:sz w:val="28"/>
          <w:szCs w:val="28"/>
        </w:rPr>
      </w:pPr>
      <w:r>
        <w:rPr>
          <w:rFonts w:ascii="仿宋" w:eastAsia="仿宋" w:hAnsi="仿宋" w:hint="eastAsia"/>
          <w:sz w:val="28"/>
          <w:szCs w:val="28"/>
        </w:rPr>
        <w:t>5.</w:t>
      </w:r>
      <w:r>
        <w:rPr>
          <w:rFonts w:ascii="仿宋" w:eastAsia="仿宋" w:hAnsi="仿宋" w:hint="eastAsia"/>
          <w:b/>
          <w:sz w:val="28"/>
          <w:szCs w:val="28"/>
        </w:rPr>
        <w:t>年度考核有关说明</w:t>
      </w:r>
    </w:p>
    <w:p w14:paraId="22EDEB3A"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）为加强教职工队伍建设，正确评价教职工的德、能、勤、绩、廉等表现，激励督促教职工认真履行职责，自今年起，</w:t>
      </w:r>
      <w:r>
        <w:rPr>
          <w:rFonts w:ascii="仿宋" w:eastAsia="仿宋" w:hAnsi="仿宋" w:hint="eastAsia"/>
          <w:b/>
          <w:bCs/>
          <w:sz w:val="28"/>
          <w:szCs w:val="28"/>
        </w:rPr>
        <w:t>学院将年度考核工作与年度基本工作量完成情况挂钩，对</w:t>
      </w:r>
      <w:r>
        <w:rPr>
          <w:rFonts w:ascii="仿宋" w:eastAsia="仿宋" w:hAnsi="仿宋" w:hint="eastAsia"/>
          <w:b/>
          <w:bCs/>
          <w:sz w:val="28"/>
          <w:szCs w:val="28"/>
        </w:rPr>
        <w:t>教学低于基本工作量、科研业绩分低于基准业绩分、未参与任何公共服务</w:t>
      </w:r>
      <w:r>
        <w:rPr>
          <w:rFonts w:ascii="仿宋" w:eastAsia="仿宋" w:hAnsi="仿宋" w:hint="eastAsia"/>
          <w:sz w:val="28"/>
          <w:szCs w:val="28"/>
        </w:rPr>
        <w:t>的教职工，考核结果不得为优秀。</w:t>
      </w:r>
    </w:p>
    <w:p w14:paraId="39307097"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）新进教职工初次就业，全年总工作时间不满</w:t>
      </w:r>
      <w:r>
        <w:rPr>
          <w:rFonts w:ascii="仿宋" w:eastAsia="仿宋" w:hAnsi="仿宋" w:hint="eastAsia"/>
          <w:sz w:val="28"/>
          <w:szCs w:val="28"/>
        </w:rPr>
        <w:t>6</w:t>
      </w:r>
      <w:r>
        <w:rPr>
          <w:rFonts w:ascii="仿宋" w:eastAsia="仿宋" w:hAnsi="仿宋" w:hint="eastAsia"/>
          <w:sz w:val="28"/>
          <w:szCs w:val="28"/>
        </w:rPr>
        <w:t>个月的（含试用期），只写评语，</w:t>
      </w:r>
      <w:r>
        <w:rPr>
          <w:rFonts w:ascii="仿宋" w:eastAsia="仿宋" w:hAnsi="仿宋" w:hint="eastAsia"/>
          <w:sz w:val="28"/>
          <w:szCs w:val="28"/>
        </w:rPr>
        <w:t>不确定等次；非初次就业的，当年在其他单位工作时间与本单位工作时间合并计算，总工作时间不满</w:t>
      </w:r>
      <w:r>
        <w:rPr>
          <w:rFonts w:ascii="仿宋" w:eastAsia="仿宋" w:hAnsi="仿宋" w:hint="eastAsia"/>
          <w:sz w:val="28"/>
          <w:szCs w:val="28"/>
        </w:rPr>
        <w:t>6</w:t>
      </w:r>
      <w:r>
        <w:rPr>
          <w:rFonts w:ascii="仿宋" w:eastAsia="仿宋" w:hAnsi="仿宋" w:hint="eastAsia"/>
          <w:sz w:val="28"/>
          <w:szCs w:val="28"/>
        </w:rPr>
        <w:t>个月的（含试用期），只写评语，不确定等次。</w:t>
      </w:r>
    </w:p>
    <w:p w14:paraId="4A88BA55"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）挂职、援派、驻外的工作人员，在外派期间一般由工作时间超过考核年度半年的单位考核。如不在派出单位考核，则不列入派出单位考核人员基数，如被确定为优秀等次的，不占派出单位优秀等次指标。</w:t>
      </w:r>
    </w:p>
    <w:p w14:paraId="54765828"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）病假（工伤除外）、事假、非学校派出外出学习累计超过考核年度半年的教职工，参加年度考核，不确定等次；因工伤按规定休假、女职工按规定休产假超过考核年度半年的，参加年度考核，确定等次。</w:t>
      </w:r>
    </w:p>
    <w:p w14:paraId="7B9DDE85"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w:t>
      </w:r>
      <w:r>
        <w:rPr>
          <w:rFonts w:ascii="仿宋" w:eastAsia="仿宋" w:hAnsi="仿宋" w:hint="eastAsia"/>
          <w:sz w:val="28"/>
          <w:szCs w:val="28"/>
        </w:rPr>
        <w:t>受处分人员的年度考核按《中华人民共和国公职人员政务处分法》及《事业单位工作人员处分规定》办理，受党纪处分或组织处理、诫勉的人员参加年度考核，按有关规定办理。</w:t>
      </w:r>
    </w:p>
    <w:p w14:paraId="147C75FE"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）对无正当理由不参加年度考核的教职工，经教育后仍拒绝参加的，考核结果直接确定为不合格等次。</w:t>
      </w:r>
    </w:p>
    <w:p w14:paraId="4410AB48" w14:textId="77777777" w:rsidR="009A27B1" w:rsidRDefault="007170C7">
      <w:pPr>
        <w:spacing w:line="480" w:lineRule="exact"/>
        <w:ind w:firstLineChars="200" w:firstLine="562"/>
        <w:rPr>
          <w:rFonts w:ascii="仿宋" w:eastAsia="仿宋" w:hAnsi="仿宋"/>
          <w:b/>
          <w:sz w:val="28"/>
          <w:szCs w:val="28"/>
        </w:rPr>
      </w:pPr>
      <w:r>
        <w:rPr>
          <w:rFonts w:ascii="仿宋" w:eastAsia="仿宋" w:hAnsi="仿宋" w:hint="eastAsia"/>
          <w:b/>
          <w:sz w:val="28"/>
          <w:szCs w:val="28"/>
        </w:rPr>
        <w:lastRenderedPageBreak/>
        <w:t>五、年度考核材料报送时间要求</w:t>
      </w:r>
    </w:p>
    <w:p w14:paraId="0C231E54"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请各</w:t>
      </w:r>
      <w:r>
        <w:rPr>
          <w:rFonts w:ascii="仿宋" w:eastAsia="仿宋" w:hAnsi="仿宋" w:hint="eastAsia"/>
          <w:sz w:val="28"/>
          <w:szCs w:val="28"/>
        </w:rPr>
        <w:t>教研室</w:t>
      </w:r>
      <w:r>
        <w:rPr>
          <w:rFonts w:ascii="仿宋" w:eastAsia="仿宋" w:hAnsi="仿宋" w:hint="eastAsia"/>
          <w:sz w:val="28"/>
          <w:szCs w:val="28"/>
        </w:rPr>
        <w:t>于</w:t>
      </w:r>
      <w:r>
        <w:rPr>
          <w:rFonts w:ascii="仿宋" w:eastAsia="仿宋" w:hAnsi="仿宋" w:hint="eastAsia"/>
          <w:sz w:val="28"/>
          <w:szCs w:val="28"/>
        </w:rPr>
        <w:t>1</w:t>
      </w:r>
      <w:r>
        <w:rPr>
          <w:rFonts w:ascii="仿宋" w:eastAsia="仿宋" w:hAnsi="仿宋" w:hint="eastAsia"/>
          <w:sz w:val="28"/>
          <w:szCs w:val="28"/>
        </w:rPr>
        <w:t>月</w:t>
      </w:r>
      <w:r>
        <w:rPr>
          <w:rFonts w:ascii="仿宋" w:eastAsia="仿宋" w:hAnsi="仿宋" w:hint="eastAsia"/>
          <w:sz w:val="28"/>
          <w:szCs w:val="28"/>
        </w:rPr>
        <w:t>7</w:t>
      </w:r>
      <w:r>
        <w:rPr>
          <w:rFonts w:ascii="仿宋" w:eastAsia="仿宋" w:hAnsi="仿宋" w:hint="eastAsia"/>
          <w:sz w:val="28"/>
          <w:szCs w:val="28"/>
        </w:rPr>
        <w:t>日前完成对教职工的考核工作，并将《南通大学教职工年度考核结果汇总表》纸质表、附件材料、电子档报送至</w:t>
      </w:r>
      <w:r>
        <w:rPr>
          <w:rFonts w:ascii="仿宋" w:eastAsia="仿宋" w:hAnsi="仿宋" w:hint="eastAsia"/>
          <w:sz w:val="28"/>
          <w:szCs w:val="28"/>
        </w:rPr>
        <w:t>学院办公室</w:t>
      </w:r>
      <w:r>
        <w:rPr>
          <w:rFonts w:ascii="仿宋" w:eastAsia="仿宋" w:hAnsi="仿宋" w:hint="eastAsia"/>
          <w:sz w:val="28"/>
          <w:szCs w:val="28"/>
        </w:rPr>
        <w:t>。</w:t>
      </w:r>
    </w:p>
    <w:p w14:paraId="28984E52" w14:textId="77777777" w:rsidR="009A27B1" w:rsidRDefault="009A27B1">
      <w:pPr>
        <w:spacing w:line="480" w:lineRule="exact"/>
        <w:ind w:firstLineChars="200" w:firstLine="560"/>
        <w:rPr>
          <w:rFonts w:ascii="仿宋" w:eastAsia="仿宋" w:hAnsi="仿宋"/>
          <w:sz w:val="28"/>
          <w:szCs w:val="28"/>
        </w:rPr>
      </w:pPr>
    </w:p>
    <w:p w14:paraId="587B7903"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1</w:t>
      </w:r>
      <w:r>
        <w:rPr>
          <w:rFonts w:ascii="仿宋" w:eastAsia="仿宋" w:hAnsi="仿宋" w:hint="eastAsia"/>
          <w:sz w:val="28"/>
          <w:szCs w:val="28"/>
        </w:rPr>
        <w:t>：江苏省事业单位工作人员年度考核登记表</w:t>
      </w:r>
    </w:p>
    <w:p w14:paraId="1CFF7369" w14:textId="77777777" w:rsidR="009A27B1" w:rsidRDefault="007170C7">
      <w:pPr>
        <w:spacing w:line="480" w:lineRule="exact"/>
        <w:ind w:firstLineChars="200" w:firstLine="560"/>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2024</w:t>
      </w:r>
      <w:r>
        <w:rPr>
          <w:rFonts w:ascii="仿宋" w:eastAsia="仿宋" w:hAnsi="仿宋" w:hint="eastAsia"/>
          <w:sz w:val="28"/>
          <w:szCs w:val="28"/>
        </w:rPr>
        <w:t>年马克思主义学院教职工考核对象基本信息表</w:t>
      </w:r>
    </w:p>
    <w:p w14:paraId="6407E475" w14:textId="77777777" w:rsidR="009A27B1" w:rsidRDefault="009A27B1">
      <w:pPr>
        <w:spacing w:line="480" w:lineRule="exact"/>
        <w:ind w:firstLineChars="200" w:firstLine="560"/>
        <w:rPr>
          <w:rFonts w:ascii="仿宋" w:eastAsia="仿宋" w:hAnsi="仿宋"/>
          <w:sz w:val="28"/>
          <w:szCs w:val="28"/>
        </w:rPr>
      </w:pPr>
    </w:p>
    <w:p w14:paraId="24F3679F" w14:textId="77777777" w:rsidR="009A27B1" w:rsidRDefault="009A27B1">
      <w:pPr>
        <w:spacing w:line="480" w:lineRule="exact"/>
        <w:ind w:firstLineChars="200" w:firstLine="560"/>
        <w:rPr>
          <w:rFonts w:ascii="仿宋" w:eastAsia="仿宋" w:hAnsi="仿宋"/>
          <w:sz w:val="28"/>
          <w:szCs w:val="28"/>
        </w:rPr>
      </w:pPr>
    </w:p>
    <w:p w14:paraId="72B75E59" w14:textId="77777777" w:rsidR="009A27B1" w:rsidRDefault="009A27B1">
      <w:pPr>
        <w:spacing w:line="480" w:lineRule="exact"/>
        <w:ind w:firstLineChars="200" w:firstLine="560"/>
        <w:rPr>
          <w:rFonts w:ascii="仿宋" w:eastAsia="仿宋" w:hAnsi="仿宋" w:hint="eastAsia"/>
          <w:sz w:val="28"/>
          <w:szCs w:val="28"/>
        </w:rPr>
      </w:pPr>
    </w:p>
    <w:p w14:paraId="20191DF2" w14:textId="77777777" w:rsidR="005707F2" w:rsidRDefault="005707F2">
      <w:pPr>
        <w:spacing w:line="480" w:lineRule="exact"/>
        <w:ind w:firstLineChars="200" w:firstLine="560"/>
        <w:rPr>
          <w:rFonts w:ascii="仿宋" w:eastAsia="仿宋" w:hAnsi="仿宋"/>
          <w:sz w:val="28"/>
          <w:szCs w:val="28"/>
        </w:rPr>
      </w:pPr>
      <w:bookmarkStart w:id="0" w:name="_GoBack"/>
      <w:bookmarkEnd w:id="0"/>
    </w:p>
    <w:p w14:paraId="1F39C9ED" w14:textId="77777777" w:rsidR="009A27B1" w:rsidRDefault="007170C7">
      <w:pPr>
        <w:spacing w:line="480" w:lineRule="exact"/>
        <w:ind w:firstLineChars="1400" w:firstLine="3920"/>
        <w:jc w:val="right"/>
        <w:rPr>
          <w:rFonts w:ascii="仿宋" w:eastAsia="仿宋" w:hAnsi="仿宋"/>
          <w:sz w:val="28"/>
          <w:szCs w:val="28"/>
        </w:rPr>
      </w:pPr>
      <w:r>
        <w:rPr>
          <w:rFonts w:ascii="仿宋" w:eastAsia="仿宋" w:hAnsi="仿宋" w:hint="eastAsia"/>
          <w:sz w:val="28"/>
          <w:szCs w:val="28"/>
        </w:rPr>
        <w:t>马克思主义学院</w:t>
      </w:r>
    </w:p>
    <w:p w14:paraId="6CE73551" w14:textId="77777777" w:rsidR="009A27B1" w:rsidRDefault="007170C7">
      <w:pPr>
        <w:spacing w:line="480" w:lineRule="exact"/>
        <w:ind w:firstLineChars="1450" w:firstLine="4060"/>
        <w:jc w:val="right"/>
        <w:rPr>
          <w:rFonts w:ascii="仿宋" w:eastAsia="仿宋" w:hAnsi="仿宋"/>
          <w:sz w:val="28"/>
          <w:szCs w:val="28"/>
        </w:rPr>
      </w:pPr>
      <w:r>
        <w:rPr>
          <w:rFonts w:ascii="仿宋" w:eastAsia="仿宋" w:hAnsi="仿宋" w:hint="eastAsia"/>
          <w:sz w:val="28"/>
          <w:szCs w:val="28"/>
        </w:rPr>
        <w:t>二〇二五年一月</w:t>
      </w:r>
      <w:r>
        <w:rPr>
          <w:rFonts w:ascii="仿宋" w:eastAsia="仿宋" w:hAnsi="仿宋" w:hint="eastAsia"/>
          <w:sz w:val="28"/>
          <w:szCs w:val="28"/>
        </w:rPr>
        <w:t>三</w:t>
      </w:r>
      <w:r>
        <w:rPr>
          <w:rFonts w:ascii="仿宋" w:eastAsia="仿宋" w:hAnsi="仿宋" w:hint="eastAsia"/>
          <w:sz w:val="28"/>
          <w:szCs w:val="28"/>
        </w:rPr>
        <w:t>日</w:t>
      </w:r>
    </w:p>
    <w:sectPr w:rsidR="009A27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9786D" w14:textId="77777777" w:rsidR="007170C7" w:rsidRDefault="007170C7">
      <w:r>
        <w:separator/>
      </w:r>
    </w:p>
  </w:endnote>
  <w:endnote w:type="continuationSeparator" w:id="0">
    <w:p w14:paraId="44777479" w14:textId="77777777" w:rsidR="007170C7" w:rsidRDefault="0071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B8BA" w14:textId="77777777" w:rsidR="009A27B1" w:rsidRDefault="007170C7">
    <w:pPr>
      <w:pStyle w:val="a3"/>
      <w:jc w:val="center"/>
    </w:pPr>
    <w:r>
      <w:fldChar w:fldCharType="begin"/>
    </w:r>
    <w:r>
      <w:instrText>PAGE   \* MERGEFORMAT</w:instrText>
    </w:r>
    <w:r>
      <w:fldChar w:fldCharType="separate"/>
    </w:r>
    <w:r w:rsidR="005707F2" w:rsidRPr="005707F2">
      <w:rPr>
        <w:noProof/>
        <w:lang w:val="zh-CN"/>
      </w:rPr>
      <w:t>1</w:t>
    </w:r>
    <w:r>
      <w:fldChar w:fldCharType="end"/>
    </w:r>
  </w:p>
  <w:p w14:paraId="5EDB9DFB" w14:textId="77777777" w:rsidR="009A27B1" w:rsidRDefault="009A27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BFC61" w14:textId="77777777" w:rsidR="007170C7" w:rsidRDefault="007170C7">
      <w:r>
        <w:separator/>
      </w:r>
    </w:p>
  </w:footnote>
  <w:footnote w:type="continuationSeparator" w:id="0">
    <w:p w14:paraId="3C40D8D1" w14:textId="77777777" w:rsidR="007170C7" w:rsidRDefault="00717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1E3F"/>
    <w:rsid w:val="000D1D19"/>
    <w:rsid w:val="00146ED9"/>
    <w:rsid w:val="001578AE"/>
    <w:rsid w:val="00241F8B"/>
    <w:rsid w:val="00286902"/>
    <w:rsid w:val="00320552"/>
    <w:rsid w:val="005707F2"/>
    <w:rsid w:val="006A123A"/>
    <w:rsid w:val="006B412D"/>
    <w:rsid w:val="007170C7"/>
    <w:rsid w:val="00795938"/>
    <w:rsid w:val="007D34D6"/>
    <w:rsid w:val="0085337B"/>
    <w:rsid w:val="0086643C"/>
    <w:rsid w:val="008714C9"/>
    <w:rsid w:val="008D5F26"/>
    <w:rsid w:val="00951889"/>
    <w:rsid w:val="009A27B1"/>
    <w:rsid w:val="00A26273"/>
    <w:rsid w:val="00A46768"/>
    <w:rsid w:val="00BC3ECC"/>
    <w:rsid w:val="00C83116"/>
    <w:rsid w:val="00D742D5"/>
    <w:rsid w:val="00D838AF"/>
    <w:rsid w:val="00DF4FF5"/>
    <w:rsid w:val="00E53E17"/>
    <w:rsid w:val="00F154A2"/>
    <w:rsid w:val="00F473C1"/>
    <w:rsid w:val="00F81E3F"/>
    <w:rsid w:val="15210797"/>
    <w:rsid w:val="4C7422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324</Words>
  <Characters>1848</Characters>
  <Application>Microsoft Office Word</Application>
  <DocSecurity>0</DocSecurity>
  <Lines>15</Lines>
  <Paragraphs>4</Paragraphs>
  <ScaleCrop>false</ScaleCrop>
  <Company>微软中国</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Lenovo</cp:lastModifiedBy>
  <cp:revision>12</cp:revision>
  <cp:lastPrinted>2025-01-02T10:14:00Z</cp:lastPrinted>
  <dcterms:created xsi:type="dcterms:W3CDTF">2024-01-05T04:27:00Z</dcterms:created>
  <dcterms:modified xsi:type="dcterms:W3CDTF">2025-01-03T01:04:00Z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d4b20a8690aa468e81074d65d5c6c1ef</vt:lpwstr>
  </property>
  <property fmtid="{D5CDD505-2E9C-101B-9397-08002B2CF9AE}" pid="3" name="KSOTemplateDocerSaveRecord">
    <vt:lpwstr>eyJoZGlkIjoiZTE3MmQzMjNlMGEyYjU2N2I1ZGM4Mjg3OTk1YzdhN2QiLCJ1c2VySWQiOiI0Mzk2NTYyMzMifQ==</vt:lpwstr>
  </property>
  <property fmtid="{D5CDD505-2E9C-101B-9397-08002B2CF9AE}" pid="4" name="KSOProductBuildVer">
    <vt:lpwstr>2052-12.1.0.19770</vt:lpwstr>
  </property>
</Properties>
</file>